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3E5" w:rsidRDefault="00F643E5" w:rsidP="00F643E5">
      <w:pPr>
        <w:spacing w:after="0" w:line="240" w:lineRule="auto"/>
        <w:jc w:val="center"/>
        <w:outlineLvl w:val="2"/>
        <w:rPr>
          <w:rFonts w:ascii="Georgia" w:eastAsia="Times New Roman" w:hAnsi="Georgia" w:cs="Times New Roman"/>
          <w:b/>
          <w:bCs/>
          <w:i/>
          <w:iCs/>
          <w:color w:val="303030"/>
          <w:sz w:val="30"/>
          <w:szCs w:val="30"/>
          <w:lang w:eastAsia="ru-RU"/>
        </w:rPr>
      </w:pPr>
      <w:r w:rsidRPr="00F643E5">
        <w:rPr>
          <w:rFonts w:ascii="Georgia" w:eastAsia="Times New Roman" w:hAnsi="Georgia" w:cs="Times New Roman"/>
          <w:b/>
          <w:bCs/>
          <w:color w:val="303030"/>
          <w:sz w:val="30"/>
          <w:szCs w:val="30"/>
          <w:lang w:eastAsia="ru-RU"/>
        </w:rPr>
        <w:t>Количество мест в рамках контрольных цифр приема на программы подготовки кадров высшей квалификации в </w:t>
      </w:r>
      <w:proofErr w:type="spellStart"/>
      <w:r w:rsidRPr="00F643E5">
        <w:rPr>
          <w:rFonts w:ascii="Georgia" w:eastAsia="Times New Roman" w:hAnsi="Georgia" w:cs="Times New Roman"/>
          <w:b/>
          <w:bCs/>
          <w:color w:val="303030"/>
          <w:sz w:val="30"/>
          <w:szCs w:val="30"/>
          <w:lang w:eastAsia="ru-RU"/>
        </w:rPr>
        <w:t>ассистентуре</w:t>
      </w:r>
      <w:proofErr w:type="spellEnd"/>
      <w:r w:rsidRPr="00F643E5">
        <w:rPr>
          <w:rFonts w:ascii="Georgia" w:eastAsia="Times New Roman" w:hAnsi="Georgia" w:cs="Times New Roman"/>
          <w:b/>
          <w:bCs/>
          <w:color w:val="303030"/>
          <w:sz w:val="30"/>
          <w:szCs w:val="30"/>
          <w:lang w:eastAsia="ru-RU"/>
        </w:rPr>
        <w:noBreakHyphen/>
        <w:t>стажировке в 2025-2026 учебном году</w:t>
      </w:r>
      <w:r w:rsidRPr="00F643E5">
        <w:rPr>
          <w:rFonts w:ascii="Georgia" w:eastAsia="Times New Roman" w:hAnsi="Georgia" w:cs="Times New Roman"/>
          <w:b/>
          <w:bCs/>
          <w:color w:val="303030"/>
          <w:sz w:val="30"/>
          <w:szCs w:val="30"/>
          <w:lang w:eastAsia="ru-RU"/>
        </w:rPr>
        <w:br/>
      </w:r>
      <w:r w:rsidRPr="00F643E5">
        <w:rPr>
          <w:rFonts w:ascii="Georgia" w:eastAsia="Times New Roman" w:hAnsi="Georgia" w:cs="Times New Roman"/>
          <w:b/>
          <w:bCs/>
          <w:i/>
          <w:iCs/>
          <w:color w:val="303030"/>
          <w:sz w:val="30"/>
          <w:szCs w:val="30"/>
          <w:lang w:eastAsia="ru-RU"/>
        </w:rPr>
        <w:t>(распределение по квотам)</w:t>
      </w:r>
    </w:p>
    <w:p w:rsidR="00F643E5" w:rsidRPr="00F643E5" w:rsidRDefault="00F643E5" w:rsidP="00F643E5">
      <w:pPr>
        <w:spacing w:after="0" w:line="240" w:lineRule="auto"/>
        <w:jc w:val="center"/>
        <w:outlineLvl w:val="2"/>
        <w:rPr>
          <w:rFonts w:ascii="Georgia" w:eastAsia="Times New Roman" w:hAnsi="Georgia" w:cs="Times New Roman"/>
          <w:b/>
          <w:bCs/>
          <w:color w:val="303030"/>
          <w:sz w:val="30"/>
          <w:szCs w:val="30"/>
          <w:lang w:eastAsia="ru-RU"/>
        </w:rPr>
      </w:pPr>
    </w:p>
    <w:tbl>
      <w:tblPr>
        <w:tblW w:w="14418" w:type="dxa"/>
        <w:jc w:val="center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0"/>
        <w:gridCol w:w="1853"/>
        <w:gridCol w:w="1083"/>
        <w:gridCol w:w="1919"/>
        <w:gridCol w:w="1574"/>
        <w:gridCol w:w="954"/>
        <w:gridCol w:w="1093"/>
        <w:gridCol w:w="1180"/>
        <w:gridCol w:w="898"/>
        <w:gridCol w:w="946"/>
        <w:gridCol w:w="1288"/>
      </w:tblGrid>
      <w:tr w:rsidR="005433BC" w:rsidRPr="00F643E5" w:rsidTr="005433BC">
        <w:trPr>
          <w:trHeight w:val="482"/>
          <w:jc w:val="center"/>
        </w:trPr>
        <w:tc>
          <w:tcPr>
            <w:tcW w:w="1630" w:type="dxa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5433BC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Код направления подготовки (специальности)</w:t>
            </w:r>
          </w:p>
        </w:tc>
        <w:tc>
          <w:tcPr>
            <w:tcW w:w="1890" w:type="dxa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5433BC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Наименование направления подготовки (специальности)</w:t>
            </w:r>
          </w:p>
        </w:tc>
        <w:tc>
          <w:tcPr>
            <w:tcW w:w="1119" w:type="dxa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5433BC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Форма обучения</w:t>
            </w:r>
          </w:p>
        </w:tc>
        <w:tc>
          <w:tcPr>
            <w:tcW w:w="1919" w:type="dxa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5433BC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Количество мест в рамках КЦП (всего)</w:t>
            </w:r>
          </w:p>
        </w:tc>
        <w:tc>
          <w:tcPr>
            <w:tcW w:w="1583" w:type="dxa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5433BC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Количество мест в рамках КЦП (за исключением квот)</w:t>
            </w:r>
          </w:p>
        </w:tc>
        <w:tc>
          <w:tcPr>
            <w:tcW w:w="334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5433BC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Из количества мест в рамках КЦП:</w:t>
            </w:r>
          </w:p>
        </w:tc>
        <w:tc>
          <w:tcPr>
            <w:tcW w:w="2928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5433BC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Количество мест по договорам за счет средств физических и юридических лиц</w:t>
            </w:r>
          </w:p>
        </w:tc>
      </w:tr>
      <w:tr w:rsidR="005433BC" w:rsidRPr="00F643E5" w:rsidTr="005433BC">
        <w:trPr>
          <w:trHeight w:val="497"/>
          <w:jc w:val="center"/>
        </w:trPr>
        <w:tc>
          <w:tcPr>
            <w:tcW w:w="1630" w:type="dxa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119" w:type="dxa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919" w:type="dxa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7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Целевая квота</w:t>
            </w:r>
          </w:p>
        </w:tc>
        <w:tc>
          <w:tcPr>
            <w:tcW w:w="10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Отдельная квота</w:t>
            </w:r>
          </w:p>
        </w:tc>
        <w:tc>
          <w:tcPr>
            <w:tcW w:w="128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Особая квота</w:t>
            </w:r>
          </w:p>
        </w:tc>
        <w:tc>
          <w:tcPr>
            <w:tcW w:w="97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F643E5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97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F643E5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Для граждан РФ</w:t>
            </w:r>
          </w:p>
        </w:tc>
        <w:tc>
          <w:tcPr>
            <w:tcW w:w="97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F643E5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Для иностранных граждан</w:t>
            </w:r>
          </w:p>
        </w:tc>
      </w:tr>
      <w:tr w:rsidR="005433BC" w:rsidRPr="00F643E5" w:rsidTr="005433BC">
        <w:trPr>
          <w:trHeight w:val="482"/>
          <w:jc w:val="center"/>
        </w:trPr>
        <w:tc>
          <w:tcPr>
            <w:tcW w:w="163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53.09.02</w:t>
            </w:r>
          </w:p>
        </w:tc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Искусство вокального исполнительства (А</w:t>
            </w: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кадемическое пение)</w:t>
            </w:r>
          </w:p>
        </w:tc>
        <w:tc>
          <w:tcPr>
            <w:tcW w:w="111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Очная</w:t>
            </w:r>
          </w:p>
        </w:tc>
        <w:tc>
          <w:tcPr>
            <w:tcW w:w="191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58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7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10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128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7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F643E5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F643E5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7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F643E5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5433BC" w:rsidRPr="00F643E5" w:rsidTr="005433BC">
        <w:trPr>
          <w:trHeight w:val="723"/>
          <w:jc w:val="center"/>
        </w:trPr>
        <w:tc>
          <w:tcPr>
            <w:tcW w:w="163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53.09.05</w:t>
            </w:r>
          </w:p>
        </w:tc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5433BC" w:rsidP="005433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Искусство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дирижирования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Дири</w:t>
            </w:r>
            <w:r w:rsidR="00F643E5"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жирование</w:t>
            </w:r>
            <w:proofErr w:type="spellEnd"/>
            <w:r w:rsidR="00F643E5"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академическим хором)</w:t>
            </w:r>
          </w:p>
        </w:tc>
        <w:tc>
          <w:tcPr>
            <w:tcW w:w="111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Очная</w:t>
            </w:r>
          </w:p>
        </w:tc>
        <w:tc>
          <w:tcPr>
            <w:tcW w:w="191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58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10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128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:rsidR="00F643E5" w:rsidRPr="00F643E5" w:rsidRDefault="00F643E5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643E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7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F643E5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97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F643E5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97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F643E5" w:rsidRPr="00F643E5" w:rsidRDefault="005433BC" w:rsidP="00F643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</w:tr>
    </w:tbl>
    <w:p w:rsidR="00902B22" w:rsidRDefault="00902B22">
      <w:bookmarkStart w:id="0" w:name="_GoBack"/>
      <w:bookmarkEnd w:id="0"/>
    </w:p>
    <w:sectPr w:rsidR="00902B22" w:rsidSect="00F643E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776"/>
    <w:rsid w:val="005433BC"/>
    <w:rsid w:val="005D1776"/>
    <w:rsid w:val="00902B22"/>
    <w:rsid w:val="00F6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9A41A"/>
  <w15:chartTrackingRefBased/>
  <w15:docId w15:val="{0A89033B-9B13-4203-8681-A47567F0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643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643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F643E5"/>
    <w:rPr>
      <w:i/>
      <w:iCs/>
    </w:rPr>
  </w:style>
  <w:style w:type="character" w:styleId="a4">
    <w:name w:val="Strong"/>
    <w:basedOn w:val="a0"/>
    <w:uiPriority w:val="22"/>
    <w:qFormat/>
    <w:rsid w:val="00F643E5"/>
    <w:rPr>
      <w:b/>
      <w:bCs/>
    </w:rPr>
  </w:style>
  <w:style w:type="character" w:customStyle="1" w:styleId="caps">
    <w:name w:val="caps"/>
    <w:basedOn w:val="a0"/>
    <w:rsid w:val="00F64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5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Кочетова</dc:creator>
  <cp:keywords/>
  <dc:description/>
  <cp:lastModifiedBy>Лариса Кочетова</cp:lastModifiedBy>
  <cp:revision>2</cp:revision>
  <dcterms:created xsi:type="dcterms:W3CDTF">2025-03-31T11:26:00Z</dcterms:created>
  <dcterms:modified xsi:type="dcterms:W3CDTF">2025-03-31T12:42:00Z</dcterms:modified>
</cp:coreProperties>
</file>