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8B1" w:rsidRDefault="00740A9F" w:rsidP="00DE08B1">
      <w:pPr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КУЛЬТУРЫ РОССИЙСКОЙ ФЕДЕРАЦИИ</w:t>
      </w:r>
    </w:p>
    <w:p w:rsidR="00DE08B1" w:rsidRDefault="00DE08B1" w:rsidP="00DE08B1">
      <w:pPr>
        <w:jc w:val="center"/>
        <w:rPr>
          <w:b/>
          <w:bCs/>
          <w:iCs/>
          <w:sz w:val="20"/>
          <w:szCs w:val="20"/>
        </w:rPr>
      </w:pPr>
      <w:r>
        <w:rPr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DE08B1" w:rsidRDefault="00DE08B1" w:rsidP="00DE08B1">
      <w:pPr>
        <w:tabs>
          <w:tab w:val="left" w:pos="1080"/>
        </w:tabs>
        <w:overflowPunct w:val="0"/>
        <w:autoSpaceDE w:val="0"/>
        <w:spacing w:before="120" w:after="120"/>
        <w:jc w:val="center"/>
        <w:rPr>
          <w:b/>
          <w:bCs/>
          <w:sz w:val="26"/>
          <w:szCs w:val="26"/>
        </w:rPr>
      </w:pPr>
      <w:r>
        <w:rPr>
          <w:b/>
          <w:bCs/>
          <w:iCs/>
          <w:sz w:val="20"/>
          <w:szCs w:val="20"/>
        </w:rPr>
        <w:t>«</w:t>
      </w:r>
      <w:r>
        <w:rPr>
          <w:b/>
          <w:bCs/>
          <w:iCs/>
        </w:rPr>
        <w:t>АКАДЕМИЯ ХОРОВОГО ИСКУССТВА ИМЕНИ В.</w:t>
      </w:r>
      <w:r>
        <w:rPr>
          <w:b/>
          <w:bCs/>
          <w:iCs/>
          <w:lang w:val="en-US"/>
        </w:rPr>
        <w:t>C</w:t>
      </w:r>
      <w:r>
        <w:rPr>
          <w:b/>
          <w:bCs/>
          <w:iCs/>
        </w:rPr>
        <w:t>.</w:t>
      </w:r>
      <w:r>
        <w:rPr>
          <w:b/>
          <w:bCs/>
          <w:iCs/>
          <w:lang w:val="en-US"/>
        </w:rPr>
        <w:t> </w:t>
      </w:r>
      <w:r>
        <w:rPr>
          <w:b/>
          <w:bCs/>
          <w:iCs/>
        </w:rPr>
        <w:t>ПОПОВА»</w:t>
      </w:r>
    </w:p>
    <w:p w:rsidR="00DE08B1" w:rsidRPr="00DE08B1" w:rsidRDefault="00DE08B1" w:rsidP="002C6D0C">
      <w:pPr>
        <w:jc w:val="center"/>
        <w:rPr>
          <w:sz w:val="32"/>
        </w:rPr>
      </w:pPr>
    </w:p>
    <w:p w:rsidR="00DE08B1" w:rsidRDefault="00DE08B1" w:rsidP="002C6D0C">
      <w:pPr>
        <w:jc w:val="center"/>
        <w:rPr>
          <w:b/>
          <w:sz w:val="32"/>
        </w:rPr>
      </w:pPr>
    </w:p>
    <w:p w:rsidR="00105BC2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Минимальное количество баллов,</w:t>
      </w:r>
    </w:p>
    <w:p w:rsidR="002C6D0C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подтверждающее успешное прохождение вступительных испытаний</w:t>
      </w:r>
    </w:p>
    <w:p w:rsidR="002C6D0C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 xml:space="preserve">по программам </w:t>
      </w:r>
      <w:r w:rsidR="00A33C79">
        <w:rPr>
          <w:b/>
          <w:sz w:val="32"/>
        </w:rPr>
        <w:t xml:space="preserve">научных и </w:t>
      </w:r>
      <w:bookmarkStart w:id="0" w:name="_GoBack"/>
      <w:bookmarkEnd w:id="0"/>
      <w:r w:rsidRPr="00B87F17">
        <w:rPr>
          <w:b/>
          <w:sz w:val="32"/>
        </w:rPr>
        <w:t>научно-педагогических кадров в аспирантуре</w:t>
      </w:r>
    </w:p>
    <w:p w:rsidR="002C6D0C" w:rsidRPr="00B87F17" w:rsidRDefault="002C6D0C" w:rsidP="002C6D0C">
      <w:pPr>
        <w:jc w:val="center"/>
        <w:rPr>
          <w:b/>
          <w:sz w:val="28"/>
        </w:rPr>
      </w:pPr>
    </w:p>
    <w:p w:rsidR="00B87F17" w:rsidRDefault="00B87F17" w:rsidP="002C6D0C">
      <w:pPr>
        <w:jc w:val="center"/>
        <w:rPr>
          <w:b/>
        </w:rPr>
      </w:pPr>
    </w:p>
    <w:p w:rsidR="002C6D0C" w:rsidRDefault="002C6D0C" w:rsidP="002C6D0C">
      <w:pPr>
        <w:jc w:val="center"/>
        <w:rPr>
          <w:b/>
        </w:rPr>
      </w:pPr>
    </w:p>
    <w:p w:rsidR="002C6D0C" w:rsidRDefault="002C6D0C" w:rsidP="002C6D0C">
      <w:pPr>
        <w:jc w:val="center"/>
      </w:pPr>
      <w:r>
        <w:t>Вступительные испытания проводятся на русском языке.</w:t>
      </w: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  <w:r>
        <w:t xml:space="preserve">Уровень </w:t>
      </w:r>
      <w:proofErr w:type="gramStart"/>
      <w:r>
        <w:t>знаний</w:t>
      </w:r>
      <w:proofErr w:type="gramEnd"/>
      <w:r>
        <w:t xml:space="preserve"> поступающих оценивается по пятибалльной шкале.</w:t>
      </w: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</w:p>
    <w:tbl>
      <w:tblPr>
        <w:tblW w:w="14804" w:type="dxa"/>
        <w:tblInd w:w="-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58"/>
        <w:gridCol w:w="2268"/>
        <w:gridCol w:w="1984"/>
        <w:gridCol w:w="2694"/>
      </w:tblGrid>
      <w:tr w:rsidR="002C6D0C" w:rsidTr="00B87F17">
        <w:trPr>
          <w:trHeight w:val="501"/>
        </w:trPr>
        <w:tc>
          <w:tcPr>
            <w:tcW w:w="7858" w:type="dxa"/>
            <w:vMerge w:val="restart"/>
          </w:tcPr>
          <w:p w:rsidR="00B87F17" w:rsidRDefault="00B87F17" w:rsidP="002C6D0C">
            <w:pPr>
              <w:jc w:val="center"/>
            </w:pPr>
          </w:p>
          <w:p w:rsidR="00B87F17" w:rsidRDefault="00B87F17" w:rsidP="002C6D0C">
            <w:pPr>
              <w:jc w:val="center"/>
            </w:pPr>
          </w:p>
          <w:p w:rsidR="002C6D0C" w:rsidRPr="00B87F17" w:rsidRDefault="002C6D0C" w:rsidP="002C6D0C">
            <w:pPr>
              <w:jc w:val="center"/>
            </w:pPr>
            <w:r w:rsidRPr="00B87F17">
              <w:t>Направление подготовки, специальность</w:t>
            </w:r>
          </w:p>
        </w:tc>
        <w:tc>
          <w:tcPr>
            <w:tcW w:w="6946" w:type="dxa"/>
            <w:gridSpan w:val="3"/>
          </w:tcPr>
          <w:p w:rsidR="002C6D0C" w:rsidRPr="00B87F17" w:rsidRDefault="002C6D0C" w:rsidP="002C6D0C">
            <w:pPr>
              <w:jc w:val="center"/>
            </w:pPr>
            <w:r w:rsidRPr="00B87F17">
              <w:t>Минимальное количество баллов</w:t>
            </w:r>
          </w:p>
        </w:tc>
      </w:tr>
      <w:tr w:rsidR="00B87F17" w:rsidTr="00B87F17">
        <w:trPr>
          <w:trHeight w:val="705"/>
        </w:trPr>
        <w:tc>
          <w:tcPr>
            <w:tcW w:w="7858" w:type="dxa"/>
            <w:vMerge/>
          </w:tcPr>
          <w:p w:rsidR="002C6D0C" w:rsidRDefault="002C6D0C" w:rsidP="002C6D0C">
            <w:pPr>
              <w:jc w:val="center"/>
            </w:pPr>
          </w:p>
        </w:tc>
        <w:tc>
          <w:tcPr>
            <w:tcW w:w="2268" w:type="dxa"/>
          </w:tcPr>
          <w:p w:rsidR="00B87F17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B87F17" w:rsidRDefault="00B87F17" w:rsidP="00B87F17">
            <w:pPr>
              <w:jc w:val="center"/>
              <w:rPr>
                <w:b/>
              </w:rPr>
            </w:pPr>
            <w:r w:rsidRPr="00B87F17">
              <w:rPr>
                <w:b/>
              </w:rPr>
              <w:t>«</w:t>
            </w:r>
            <w:r w:rsidR="002C6D0C" w:rsidRPr="00B87F17">
              <w:rPr>
                <w:b/>
              </w:rPr>
              <w:t>Специальность</w:t>
            </w:r>
            <w:r w:rsidRPr="00B87F17">
              <w:rPr>
                <w:b/>
              </w:rPr>
              <w:t>»</w:t>
            </w:r>
          </w:p>
        </w:tc>
        <w:tc>
          <w:tcPr>
            <w:tcW w:w="1984" w:type="dxa"/>
          </w:tcPr>
          <w:p w:rsidR="004F3F4B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B87F17" w:rsidRDefault="004F3F4B" w:rsidP="004F3F4B">
            <w:pPr>
              <w:jc w:val="center"/>
              <w:rPr>
                <w:b/>
              </w:rPr>
            </w:pPr>
            <w:r w:rsidRPr="00B87F17">
              <w:rPr>
                <w:b/>
              </w:rPr>
              <w:t>«Иностранный язык»</w:t>
            </w:r>
          </w:p>
        </w:tc>
        <w:tc>
          <w:tcPr>
            <w:tcW w:w="2694" w:type="dxa"/>
          </w:tcPr>
          <w:p w:rsidR="00B87F17" w:rsidRDefault="00B87F17" w:rsidP="00B87F17">
            <w:pPr>
              <w:jc w:val="center"/>
            </w:pPr>
            <w:r>
              <w:t>Вступительное испытание</w:t>
            </w:r>
          </w:p>
          <w:p w:rsidR="002C6D0C" w:rsidRPr="004F3F4B" w:rsidRDefault="004F3F4B" w:rsidP="002C6D0C">
            <w:pPr>
              <w:jc w:val="center"/>
              <w:rPr>
                <w:b/>
              </w:rPr>
            </w:pPr>
            <w:r w:rsidRPr="00B87F17">
              <w:rPr>
                <w:b/>
              </w:rPr>
              <w:t>«Философия</w:t>
            </w:r>
            <w:r>
              <w:rPr>
                <w:b/>
              </w:rPr>
              <w:t>»</w:t>
            </w:r>
          </w:p>
        </w:tc>
      </w:tr>
      <w:tr w:rsidR="008626DE" w:rsidTr="00B87F17">
        <w:trPr>
          <w:trHeight w:val="1074"/>
        </w:trPr>
        <w:tc>
          <w:tcPr>
            <w:tcW w:w="7858" w:type="dxa"/>
          </w:tcPr>
          <w:p w:rsidR="008626DE" w:rsidRPr="008626DE" w:rsidRDefault="008626DE" w:rsidP="008626DE">
            <w:pPr>
              <w:spacing w:before="100" w:beforeAutospacing="1" w:after="119"/>
              <w:rPr>
                <w:b/>
                <w:lang w:eastAsia="ru-RU"/>
              </w:rPr>
            </w:pPr>
            <w:r w:rsidRPr="008626DE">
              <w:rPr>
                <w:b/>
                <w:bCs/>
                <w:sz w:val="26"/>
                <w:szCs w:val="26"/>
                <w:lang w:val="en-US" w:eastAsia="ru-RU"/>
              </w:rPr>
              <w:t>5</w:t>
            </w:r>
            <w:r w:rsidRPr="008626DE">
              <w:rPr>
                <w:b/>
                <w:bCs/>
                <w:sz w:val="26"/>
                <w:szCs w:val="26"/>
                <w:lang w:eastAsia="ru-RU"/>
              </w:rPr>
              <w:t>.</w:t>
            </w:r>
            <w:r w:rsidRPr="008626DE">
              <w:rPr>
                <w:b/>
                <w:bCs/>
                <w:sz w:val="26"/>
                <w:szCs w:val="26"/>
                <w:lang w:val="en-US" w:eastAsia="ru-RU"/>
              </w:rPr>
              <w:t xml:space="preserve">10.3 </w:t>
            </w:r>
            <w:r w:rsidRPr="008626DE">
              <w:rPr>
                <w:b/>
                <w:bCs/>
                <w:sz w:val="26"/>
                <w:szCs w:val="26"/>
                <w:lang w:eastAsia="ru-RU"/>
              </w:rPr>
              <w:t>Виды искусства (музыкальное искусство)</w:t>
            </w:r>
          </w:p>
        </w:tc>
        <w:tc>
          <w:tcPr>
            <w:tcW w:w="2268" w:type="dxa"/>
          </w:tcPr>
          <w:p w:rsidR="008626DE" w:rsidRPr="002C6D0C" w:rsidRDefault="008626DE" w:rsidP="008626DE">
            <w:pPr>
              <w:rPr>
                <w:b/>
              </w:rPr>
            </w:pPr>
          </w:p>
          <w:p w:rsidR="008626DE" w:rsidRPr="002C6D0C" w:rsidRDefault="008626DE" w:rsidP="008626D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84" w:type="dxa"/>
          </w:tcPr>
          <w:p w:rsidR="008626DE" w:rsidRPr="002C6D0C" w:rsidRDefault="008626DE" w:rsidP="008626DE">
            <w:pPr>
              <w:jc w:val="center"/>
              <w:rPr>
                <w:b/>
              </w:rPr>
            </w:pPr>
          </w:p>
          <w:p w:rsidR="008626DE" w:rsidRPr="002C6D0C" w:rsidRDefault="008626DE" w:rsidP="008626D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8626DE" w:rsidRPr="002C6D0C" w:rsidRDefault="008626DE" w:rsidP="008626DE">
            <w:pPr>
              <w:rPr>
                <w:b/>
              </w:rPr>
            </w:pPr>
          </w:p>
        </w:tc>
        <w:tc>
          <w:tcPr>
            <w:tcW w:w="2694" w:type="dxa"/>
          </w:tcPr>
          <w:p w:rsidR="008626DE" w:rsidRPr="002C6D0C" w:rsidRDefault="008626DE" w:rsidP="008626DE">
            <w:pPr>
              <w:jc w:val="center"/>
              <w:rPr>
                <w:b/>
              </w:rPr>
            </w:pPr>
          </w:p>
          <w:p w:rsidR="008626DE" w:rsidRPr="002C6D0C" w:rsidRDefault="008626DE" w:rsidP="008626D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8626DE" w:rsidRPr="002C6D0C" w:rsidRDefault="008626DE" w:rsidP="008626DE">
            <w:pPr>
              <w:jc w:val="center"/>
              <w:rPr>
                <w:b/>
              </w:rPr>
            </w:pPr>
          </w:p>
        </w:tc>
      </w:tr>
    </w:tbl>
    <w:p w:rsidR="002C6D0C" w:rsidRPr="002C6D0C" w:rsidRDefault="002C6D0C" w:rsidP="002C6D0C">
      <w:pPr>
        <w:jc w:val="center"/>
      </w:pPr>
    </w:p>
    <w:sectPr w:rsidR="002C6D0C" w:rsidRPr="002C6D0C" w:rsidSect="00B87F1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0C"/>
    <w:rsid w:val="00105BC2"/>
    <w:rsid w:val="00200E5D"/>
    <w:rsid w:val="002C6D0C"/>
    <w:rsid w:val="004F3F4B"/>
    <w:rsid w:val="00507B64"/>
    <w:rsid w:val="00740A9F"/>
    <w:rsid w:val="008626DE"/>
    <w:rsid w:val="00A33C79"/>
    <w:rsid w:val="00B87F17"/>
    <w:rsid w:val="00DE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078A"/>
  <w15:chartTrackingRefBased/>
  <w15:docId w15:val="{DB11ACCA-7690-43AB-8091-88A6F6E4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D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C6D0C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2C6D0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40A9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0A9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2019-03-15T11:12:00Z</cp:lastPrinted>
  <dcterms:created xsi:type="dcterms:W3CDTF">2019-03-06T11:13:00Z</dcterms:created>
  <dcterms:modified xsi:type="dcterms:W3CDTF">2023-10-24T09:13:00Z</dcterms:modified>
</cp:coreProperties>
</file>