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DB41" w14:textId="4D155972" w:rsidR="00E41B65" w:rsidRDefault="00E41B65">
      <w:pPr>
        <w:rPr>
          <w:b/>
          <w:bCs/>
          <w:color w:val="ED7D31" w:themeColor="accent2"/>
        </w:rPr>
      </w:pPr>
      <w:r>
        <w:t xml:space="preserve">                     </w:t>
      </w:r>
      <w:r>
        <w:rPr>
          <w:b/>
          <w:bCs/>
          <w:color w:val="ED7D31" w:themeColor="accent2"/>
        </w:rPr>
        <w:t>ТЕХНИЧЕСКИЕ ТРЕБОВАНИЯ</w:t>
      </w:r>
    </w:p>
    <w:p w14:paraId="6B2C275F" w14:textId="526B59C4" w:rsidR="00CF1591" w:rsidRDefault="00CF1591">
      <w:pPr>
        <w:rPr>
          <w:b/>
          <w:bCs/>
          <w:color w:val="ED7D31" w:themeColor="accent2"/>
        </w:rPr>
      </w:pPr>
      <w:r>
        <w:rPr>
          <w:b/>
          <w:bCs/>
          <w:color w:val="ED7D31" w:themeColor="accent2"/>
        </w:rPr>
        <w:t xml:space="preserve">       к записи конкурсного видео для всех категорий, представл</w:t>
      </w:r>
      <w:r w:rsidR="006F4B73">
        <w:rPr>
          <w:b/>
          <w:bCs/>
          <w:color w:val="ED7D31" w:themeColor="accent2"/>
        </w:rPr>
        <w:t>яемых к конкурсу</w:t>
      </w:r>
      <w:r w:rsidR="009F44B0">
        <w:rPr>
          <w:b/>
          <w:bCs/>
          <w:color w:val="ED7D31" w:themeColor="accent2"/>
        </w:rPr>
        <w:t>, посвященному</w:t>
      </w:r>
      <w:r w:rsidR="00242547">
        <w:rPr>
          <w:b/>
          <w:bCs/>
          <w:color w:val="ED7D31" w:themeColor="accent2"/>
        </w:rPr>
        <w:t xml:space="preserve"> </w:t>
      </w:r>
      <w:r>
        <w:rPr>
          <w:b/>
          <w:bCs/>
          <w:color w:val="ED7D31" w:themeColor="accent2"/>
        </w:rPr>
        <w:t xml:space="preserve">290 – </w:t>
      </w:r>
      <w:proofErr w:type="spellStart"/>
      <w:r>
        <w:rPr>
          <w:b/>
          <w:bCs/>
          <w:color w:val="ED7D31" w:themeColor="accent2"/>
        </w:rPr>
        <w:t>летию</w:t>
      </w:r>
      <w:proofErr w:type="spellEnd"/>
      <w:r>
        <w:rPr>
          <w:b/>
          <w:bCs/>
          <w:color w:val="ED7D31" w:themeColor="accent2"/>
        </w:rPr>
        <w:t xml:space="preserve"> </w:t>
      </w:r>
      <w:proofErr w:type="spellStart"/>
      <w:r>
        <w:rPr>
          <w:b/>
          <w:bCs/>
          <w:color w:val="ED7D31" w:themeColor="accent2"/>
        </w:rPr>
        <w:t>Й.Гайдна</w:t>
      </w:r>
      <w:proofErr w:type="spellEnd"/>
      <w:r>
        <w:rPr>
          <w:b/>
          <w:bCs/>
          <w:color w:val="ED7D31" w:themeColor="accent2"/>
        </w:rPr>
        <w:t>.</w:t>
      </w:r>
    </w:p>
    <w:p w14:paraId="17EF57D5" w14:textId="312117F8" w:rsidR="00CF1591" w:rsidRDefault="003564FA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Инструкция</w:t>
      </w:r>
    </w:p>
    <w:p w14:paraId="5DA14B86" w14:textId="34493D9C" w:rsidR="003564FA" w:rsidRDefault="00074EC9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Конкурсное выступление должно быть записано одним треком от начала и до конца</w:t>
      </w:r>
      <w:r w:rsidR="00950743">
        <w:rPr>
          <w:color w:val="000000" w:themeColor="text1"/>
        </w:rPr>
        <w:t xml:space="preserve"> (не </w:t>
      </w:r>
      <w:r w:rsidR="0027056C">
        <w:rPr>
          <w:color w:val="000000" w:themeColor="text1"/>
        </w:rPr>
        <w:t xml:space="preserve">допускаются </w:t>
      </w:r>
      <w:r w:rsidR="003D7F20">
        <w:rPr>
          <w:i/>
          <w:iCs/>
          <w:color w:val="000000" w:themeColor="text1"/>
        </w:rPr>
        <w:t>монтаж).</w:t>
      </w:r>
    </w:p>
    <w:p w14:paraId="129FF578" w14:textId="3BE68F0E" w:rsidR="00FC1C0D" w:rsidRDefault="00FC1C0D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Конкурсное </w:t>
      </w:r>
      <w:r w:rsidR="001216E5">
        <w:rPr>
          <w:color w:val="000000" w:themeColor="text1"/>
        </w:rPr>
        <w:t xml:space="preserve">выступление </w:t>
      </w:r>
      <w:r>
        <w:rPr>
          <w:color w:val="000000" w:themeColor="text1"/>
        </w:rPr>
        <w:t xml:space="preserve">предполагает запись выступления в </w:t>
      </w:r>
      <w:r>
        <w:rPr>
          <w:i/>
          <w:iCs/>
          <w:color w:val="000000" w:themeColor="text1"/>
        </w:rPr>
        <w:t>концертном костюме.</w:t>
      </w:r>
      <w:r>
        <w:rPr>
          <w:color w:val="000000" w:themeColor="text1"/>
        </w:rPr>
        <w:t xml:space="preserve"> В начале выступления конкурсант должен назвать свою фамилию и имя и сообщить , что выступление записано к конкурсу к 290- </w:t>
      </w:r>
      <w:proofErr w:type="spellStart"/>
      <w:r>
        <w:rPr>
          <w:color w:val="000000" w:themeColor="text1"/>
        </w:rPr>
        <w:t>летию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Й.Гайдна</w:t>
      </w:r>
      <w:proofErr w:type="spellEnd"/>
      <w:r>
        <w:rPr>
          <w:color w:val="000000" w:themeColor="text1"/>
        </w:rPr>
        <w:t>.</w:t>
      </w:r>
    </w:p>
    <w:p w14:paraId="1D98B744" w14:textId="16F03DD0" w:rsidR="00FC1C0D" w:rsidRDefault="002A7063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Видео должно быть снято горизонтально.</w:t>
      </w:r>
    </w:p>
    <w:p w14:paraId="198025A3" w14:textId="3D04BB0F" w:rsidR="002A7063" w:rsidRDefault="00F22582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Звук должен записываться</w:t>
      </w:r>
      <w:r w:rsidR="00885E38">
        <w:rPr>
          <w:color w:val="000000" w:themeColor="text1"/>
        </w:rPr>
        <w:t xml:space="preserve"> в реальном времени вместе с видео.</w:t>
      </w:r>
      <w:r w:rsidR="005F5AD6">
        <w:rPr>
          <w:color w:val="000000" w:themeColor="text1"/>
        </w:rPr>
        <w:t xml:space="preserve"> Отдельная запись звука </w:t>
      </w:r>
      <w:r w:rsidR="003C127F">
        <w:rPr>
          <w:color w:val="000000" w:themeColor="text1"/>
        </w:rPr>
        <w:t>с последующим наложением не допускается.</w:t>
      </w:r>
    </w:p>
    <w:p w14:paraId="79890104" w14:textId="08FAC152" w:rsidR="003C127F" w:rsidRDefault="003C127F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1E0427">
        <w:rPr>
          <w:color w:val="000000" w:themeColor="text1"/>
        </w:rPr>
        <w:t xml:space="preserve">Точка </w:t>
      </w:r>
      <w:proofErr w:type="spellStart"/>
      <w:r w:rsidR="001E0427">
        <w:rPr>
          <w:color w:val="000000" w:themeColor="text1"/>
        </w:rPr>
        <w:t>с'емки</w:t>
      </w:r>
      <w:proofErr w:type="spellEnd"/>
      <w:r w:rsidR="001E0427">
        <w:rPr>
          <w:color w:val="000000" w:themeColor="text1"/>
        </w:rPr>
        <w:t xml:space="preserve"> </w:t>
      </w:r>
      <w:r w:rsidR="00F10848">
        <w:rPr>
          <w:color w:val="000000" w:themeColor="text1"/>
        </w:rPr>
        <w:t>месторасположения</w:t>
      </w:r>
      <w:r w:rsidR="00176A5D">
        <w:rPr>
          <w:color w:val="000000" w:themeColor="text1"/>
        </w:rPr>
        <w:t xml:space="preserve"> «оператора» </w:t>
      </w:r>
      <w:r w:rsidR="001C7656">
        <w:rPr>
          <w:color w:val="000000" w:themeColor="text1"/>
        </w:rPr>
        <w:t>должна</w:t>
      </w:r>
      <w:r w:rsidR="00176A5D">
        <w:rPr>
          <w:color w:val="000000" w:themeColor="text1"/>
        </w:rPr>
        <w:t xml:space="preserve"> быть статичн</w:t>
      </w:r>
      <w:r w:rsidR="001C7656">
        <w:rPr>
          <w:color w:val="000000" w:themeColor="text1"/>
        </w:rPr>
        <w:t>а.</w:t>
      </w:r>
    </w:p>
    <w:p w14:paraId="3BA21E45" w14:textId="230B84B7" w:rsidR="004E482D" w:rsidRDefault="004E482D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Конкурсное видео должно иметь </w:t>
      </w:r>
      <w:r w:rsidR="00B85960">
        <w:rPr>
          <w:color w:val="000000" w:themeColor="text1"/>
        </w:rPr>
        <w:t>разрешение 720 р (</w:t>
      </w:r>
      <w:r w:rsidR="00F93F5F">
        <w:rPr>
          <w:color w:val="000000" w:themeColor="text1"/>
        </w:rPr>
        <w:t xml:space="preserve">HD </w:t>
      </w:r>
      <w:proofErr w:type="spellStart"/>
      <w:r w:rsidR="00F93F5F">
        <w:rPr>
          <w:color w:val="000000" w:themeColor="text1"/>
        </w:rPr>
        <w:t>Ready</w:t>
      </w:r>
      <w:proofErr w:type="spellEnd"/>
      <w:r w:rsidR="00F93F5F">
        <w:rPr>
          <w:color w:val="000000" w:themeColor="text1"/>
        </w:rPr>
        <w:t xml:space="preserve">) </w:t>
      </w:r>
      <w:r w:rsidR="00C55A38">
        <w:rPr>
          <w:color w:val="000000" w:themeColor="text1"/>
        </w:rPr>
        <w:t xml:space="preserve">и выше (например, 1080 р или </w:t>
      </w:r>
      <w:proofErr w:type="spellStart"/>
      <w:r w:rsidR="00AE657E">
        <w:rPr>
          <w:color w:val="000000" w:themeColor="text1"/>
        </w:rPr>
        <w:t>Full</w:t>
      </w:r>
      <w:proofErr w:type="spellEnd"/>
      <w:r w:rsidR="00AE657E">
        <w:rPr>
          <w:color w:val="000000" w:themeColor="text1"/>
        </w:rPr>
        <w:t xml:space="preserve"> HD).</w:t>
      </w:r>
    </w:p>
    <w:p w14:paraId="0BEF186B" w14:textId="0C58CC2D" w:rsidR="00AE657E" w:rsidRPr="003564FA" w:rsidRDefault="009B0B11" w:rsidP="003564FA">
      <w:pPr>
        <w:pStyle w:val="a3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В случае </w:t>
      </w:r>
      <w:r w:rsidR="007A478C">
        <w:rPr>
          <w:color w:val="000000" w:themeColor="text1"/>
        </w:rPr>
        <w:t xml:space="preserve">недобросовестной подготовки конкурсного видео </w:t>
      </w:r>
      <w:r w:rsidR="00C834A4">
        <w:rPr>
          <w:color w:val="000000" w:themeColor="text1"/>
        </w:rPr>
        <w:t xml:space="preserve">выступление конкурсанта  </w:t>
      </w:r>
      <w:r w:rsidR="00C834A4">
        <w:rPr>
          <w:b/>
          <w:bCs/>
          <w:color w:val="000000" w:themeColor="text1"/>
        </w:rPr>
        <w:t>не будет рассматриваться.</w:t>
      </w:r>
    </w:p>
    <w:p w14:paraId="471558A2" w14:textId="3D810F18" w:rsidR="001875F0" w:rsidRPr="00E41B65" w:rsidRDefault="001875F0">
      <w:pPr>
        <w:rPr>
          <w:b/>
          <w:bCs/>
          <w:color w:val="ED7D31" w:themeColor="accent2"/>
        </w:rPr>
      </w:pPr>
    </w:p>
    <w:sectPr w:rsidR="001875F0" w:rsidRPr="00E41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C44BB"/>
    <w:multiLevelType w:val="hybridMultilevel"/>
    <w:tmpl w:val="DAD6FD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B65"/>
    <w:rsid w:val="00074EC9"/>
    <w:rsid w:val="001216E5"/>
    <w:rsid w:val="001769BD"/>
    <w:rsid w:val="00176A5D"/>
    <w:rsid w:val="001875F0"/>
    <w:rsid w:val="001C7656"/>
    <w:rsid w:val="001E0427"/>
    <w:rsid w:val="00242547"/>
    <w:rsid w:val="0027056C"/>
    <w:rsid w:val="002A7063"/>
    <w:rsid w:val="003564FA"/>
    <w:rsid w:val="003C127F"/>
    <w:rsid w:val="003D7F20"/>
    <w:rsid w:val="004A342C"/>
    <w:rsid w:val="004E482D"/>
    <w:rsid w:val="005F5AD6"/>
    <w:rsid w:val="006F4B73"/>
    <w:rsid w:val="007A478C"/>
    <w:rsid w:val="00885E38"/>
    <w:rsid w:val="00950743"/>
    <w:rsid w:val="00950771"/>
    <w:rsid w:val="00996C49"/>
    <w:rsid w:val="009B0B11"/>
    <w:rsid w:val="009F44B0"/>
    <w:rsid w:val="00A36537"/>
    <w:rsid w:val="00AB3024"/>
    <w:rsid w:val="00AE657E"/>
    <w:rsid w:val="00B85960"/>
    <w:rsid w:val="00C55A38"/>
    <w:rsid w:val="00C834A4"/>
    <w:rsid w:val="00CF1591"/>
    <w:rsid w:val="00E41B65"/>
    <w:rsid w:val="00E85075"/>
    <w:rsid w:val="00F10848"/>
    <w:rsid w:val="00F22582"/>
    <w:rsid w:val="00F93F5F"/>
    <w:rsid w:val="00FC1C0D"/>
    <w:rsid w:val="00FC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6D6665"/>
  <w15:chartTrackingRefBased/>
  <w15:docId w15:val="{AF402D34-FFD6-F845-B47B-CD37293D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Шарнина</dc:creator>
  <cp:keywords/>
  <dc:description/>
  <cp:lastModifiedBy>Любовь Шарнина</cp:lastModifiedBy>
  <cp:revision>2</cp:revision>
  <dcterms:created xsi:type="dcterms:W3CDTF">2022-03-15T17:22:00Z</dcterms:created>
  <dcterms:modified xsi:type="dcterms:W3CDTF">2022-03-15T17:22:00Z</dcterms:modified>
</cp:coreProperties>
</file>